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8E87BA">
      <w:pPr>
        <w:jc w:val="center"/>
        <w:rPr>
          <w:rFonts w:hint="eastAsia" w:eastAsia="PMingLiU"/>
          <w:b/>
          <w:sz w:val="36"/>
          <w:lang w:eastAsia="zh-TW"/>
        </w:rPr>
      </w:pPr>
    </w:p>
    <w:p w14:paraId="63D2FA28">
      <w:pPr>
        <w:jc w:val="center"/>
        <w:rPr>
          <w:rFonts w:eastAsia="黑体"/>
          <w:b/>
          <w:sz w:val="36"/>
        </w:rPr>
      </w:pPr>
      <w:r>
        <w:rPr>
          <w:rFonts w:hint="eastAsia" w:eastAsia="PMingLiU"/>
          <w:b/>
          <w:sz w:val="36"/>
          <w:lang w:eastAsia="zh-TW"/>
        </w:rPr>
        <w:t>在閩臺灣居民申報農業技術職務任職資格</w:t>
      </w:r>
    </w:p>
    <w:p w14:paraId="396DFBB0">
      <w:pPr>
        <w:jc w:val="center"/>
        <w:rPr>
          <w:b/>
          <w:sz w:val="36"/>
        </w:rPr>
      </w:pPr>
      <w:r>
        <w:rPr>
          <w:rFonts w:hint="eastAsia" w:eastAsia="PMingLiU"/>
          <w:b/>
          <w:sz w:val="36"/>
          <w:lang w:eastAsia="zh-TW"/>
        </w:rPr>
        <w:t>評審</w:t>
      </w:r>
      <w:bookmarkStart w:id="0" w:name="_GoBack"/>
      <w:r>
        <w:rPr>
          <w:rFonts w:hint="eastAsia" w:eastAsia="PMingLiU"/>
          <w:b/>
          <w:sz w:val="36"/>
          <w:lang w:eastAsia="zh-TW"/>
        </w:rPr>
        <w:t>材料清單</w:t>
      </w:r>
      <w:bookmarkEnd w:id="0"/>
    </w:p>
    <w:p w14:paraId="1D7DE9EA">
      <w:pPr>
        <w:rPr>
          <w:rFonts w:ascii="仿宋_GB2312" w:hAnsi="仿宋_GB2312" w:eastAsia="PMingLiU"/>
          <w:szCs w:val="21"/>
          <w:lang w:eastAsia="zh-TW"/>
        </w:rPr>
      </w:pPr>
    </w:p>
    <w:p w14:paraId="72E88708"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3430905</wp:posOffset>
                </wp:positionH>
                <wp:positionV relativeFrom="paragraph">
                  <wp:posOffset>152400</wp:posOffset>
                </wp:positionV>
                <wp:extent cx="1200150" cy="0"/>
                <wp:effectExtent l="0" t="4445" r="0" b="508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01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.15pt;margin-top:12pt;height:0pt;width:94.5pt;z-index:251659264;mso-width-relative:page;mso-height-relative:page;" filled="f" stroked="t" coordsize="21600,21600" o:allowincell="f" o:gfxdata="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MPRV&#10;z9UAAAAJAQAADwAAAAAAAAABACAAAAAiAAAAZHJzL2Rvd25yZXYueG1sUEsBAhQAFAAAAAgAh07i&#10;QGtGubDsAQAA2gMAAA4AAAAAAAAAAQAgAAAAJA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PMingLiU"/>
          <w:szCs w:val="21"/>
          <w:lang w:eastAsia="zh-TW"/>
        </w:rPr>
        <w:t>單位</w:t>
      </w:r>
      <w:r>
        <w:rPr>
          <w:rFonts w:hint="eastAsia" w:ascii="仿宋_GB2312" w:hAnsi="仿宋_GB2312"/>
          <w:szCs w:val="21"/>
        </w:rPr>
        <w:t xml:space="preserve"> </w:t>
      </w:r>
      <w:r>
        <w:rPr>
          <w:rFonts w:ascii="仿宋_GB2312" w:hAnsi="仿宋_GB2312" w:eastAsia="PMingLiU"/>
          <w:szCs w:val="21"/>
          <w:u w:val="single"/>
          <w:lang w:eastAsia="zh-TW"/>
        </w:rPr>
        <w:t xml:space="preserve"> </w:t>
      </w:r>
      <w:r>
        <w:rPr>
          <w:rFonts w:hint="eastAsia" w:ascii="仿宋_GB2312" w:hAnsi="仿宋_GB2312"/>
          <w:szCs w:val="21"/>
          <w:u w:val="single"/>
        </w:rPr>
        <w:t xml:space="preserve">                 </w:t>
      </w:r>
      <w:r>
        <w:rPr>
          <w:rFonts w:hint="eastAsia" w:ascii="仿宋_GB2312" w:hAnsi="仿宋_GB2312"/>
          <w:szCs w:val="21"/>
        </w:rPr>
        <w:t xml:space="preserve">  </w:t>
      </w:r>
      <w:r>
        <w:rPr>
          <w:rFonts w:ascii="仿宋_GB2312" w:hAnsi="仿宋_GB2312" w:eastAsia="PMingLiU"/>
          <w:szCs w:val="21"/>
          <w:lang w:eastAsia="zh-TW"/>
        </w:rPr>
        <w:t xml:space="preserve">                  </w:t>
      </w:r>
      <w:r>
        <w:rPr>
          <w:rFonts w:hint="eastAsia" w:ascii="仿宋_GB2312" w:hAnsi="仿宋_GB2312" w:eastAsia="PMingLiU"/>
          <w:szCs w:val="21"/>
          <w:lang w:eastAsia="zh-TW"/>
        </w:rPr>
        <w:t>申報專業</w:t>
      </w:r>
    </w:p>
    <w:p w14:paraId="4325C74E"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3251835</wp:posOffset>
                </wp:positionH>
                <wp:positionV relativeFrom="paragraph">
                  <wp:posOffset>160020</wp:posOffset>
                </wp:positionV>
                <wp:extent cx="1297305" cy="1905"/>
                <wp:effectExtent l="0" t="0" r="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97305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56.05pt;margin-top:12.6pt;height:0.15pt;width:102.15pt;z-index:251662336;mso-width-relative:page;mso-height-relative:page;" filled="f" stroked="t" coordsize="21600,21600" o:allowincell="f" o:gfxdata="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NCt9tTXAAAACQEAAA8AAAAAAAAAAQAgAAAAIgAAAGRycy9kb3ducmV2LnhtbFBLAQIU&#10;ABQAAAAIAIdO4kBB5CcB9AEAAOcDAAAOAAAAAAAAAAEAIAAAACYBAABkcnMvZTJvRG9jLnhtbFBL&#10;BQYAAAAABgAGAFkBAACM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308610</wp:posOffset>
                </wp:positionH>
                <wp:positionV relativeFrom="paragraph">
                  <wp:posOffset>152400</wp:posOffset>
                </wp:positionV>
                <wp:extent cx="925830" cy="5715"/>
                <wp:effectExtent l="0" t="0" r="0" b="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583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4.3pt;margin-top:12pt;height:0.45pt;width:72.9pt;z-index:251660288;mso-width-relative:page;mso-height-relative:page;" filled="f" stroked="t" coordsize="21600,21600" o:allowincell="f" o:gfxdata="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aKD21NYAAAAIAQAADwAAAAAAAAABACAAAAAiAAAAZHJzL2Rvd25yZXYueG1sUEsBAhQA&#10;FAAAAAgAh07iQCIngT30AQAA5gMAAA4AAAAAAAAAAQAgAAAAJQEAAGRycy9lMm9Eb2MueG1sUEsF&#10;BgAAAAAGAAYAWQEAAIs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1621155</wp:posOffset>
                </wp:positionH>
                <wp:positionV relativeFrom="paragraph">
                  <wp:posOffset>154305</wp:posOffset>
                </wp:positionV>
                <wp:extent cx="866775" cy="0"/>
                <wp:effectExtent l="0" t="5080" r="0" b="4445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7.65pt;margin-top:12.15pt;height:0pt;width:68.25pt;z-index:251661312;mso-width-relative:page;mso-height-relative:page;" filled="f" stroked="t" coordsize="21600,21600" o:allowincell="f" o:gfxdata="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+Fod0&#10;1QAAAAkBAAAPAAAAAAAAAAEAIAAAACIAAABkcnMvZG93bnJldi54bWxQSwECFAAUAAAACACHTuJA&#10;C3U8QesBAADXAwAADgAAAAAAAAABACAAAAAk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PMingLiU"/>
          <w:szCs w:val="21"/>
          <w:lang w:eastAsia="zh-TW"/>
        </w:rPr>
        <w:t>姓名</w:t>
      </w:r>
      <w:r>
        <w:rPr>
          <w:rFonts w:ascii="仿宋_GB2312" w:hAnsi="仿宋_GB2312" w:eastAsia="PMingLiU"/>
          <w:szCs w:val="21"/>
          <w:lang w:eastAsia="zh-TW"/>
        </w:rPr>
        <w:t xml:space="preserve">             </w:t>
      </w:r>
      <w:r>
        <w:rPr>
          <w:rFonts w:hint="eastAsia" w:ascii="仿宋_GB2312" w:hAnsi="仿宋_GB2312"/>
          <w:szCs w:val="21"/>
        </w:rPr>
        <w:t xml:space="preserve">   </w:t>
      </w:r>
      <w:r>
        <w:rPr>
          <w:rFonts w:hint="eastAsia" w:ascii="仿宋_GB2312" w:hAnsi="仿宋_GB2312" w:eastAsia="PMingLiU"/>
          <w:szCs w:val="21"/>
          <w:lang w:eastAsia="zh-TW"/>
        </w:rPr>
        <w:t>性別</w:t>
      </w:r>
      <w:r>
        <w:rPr>
          <w:rFonts w:ascii="仿宋_GB2312" w:hAnsi="仿宋_GB2312" w:eastAsia="PMingLiU"/>
          <w:szCs w:val="21"/>
          <w:lang w:eastAsia="zh-TW"/>
        </w:rPr>
        <w:t xml:space="preserve">             </w:t>
      </w:r>
      <w:r>
        <w:rPr>
          <w:rFonts w:hint="eastAsia" w:ascii="仿宋_GB2312" w:hAnsi="仿宋_GB2312"/>
          <w:szCs w:val="21"/>
        </w:rPr>
        <w:t xml:space="preserve">   </w:t>
      </w:r>
      <w:r>
        <w:rPr>
          <w:rFonts w:hint="eastAsia" w:ascii="仿宋_GB2312" w:hAnsi="仿宋_GB2312" w:eastAsia="PMingLiU"/>
          <w:szCs w:val="21"/>
          <w:lang w:eastAsia="zh-TW"/>
        </w:rPr>
        <w:t>出生年月</w:t>
      </w:r>
      <w:r>
        <w:rPr>
          <w:rFonts w:hint="eastAsia" w:ascii="仿宋_GB2312" w:eastAsia="仿宋_GB2312"/>
          <w:szCs w:val="21"/>
        </w:rPr>
        <w:t xml:space="preserve">                    </w:t>
      </w:r>
    </w:p>
    <w:p w14:paraId="40A6E6BD"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3823335</wp:posOffset>
                </wp:positionH>
                <wp:positionV relativeFrom="paragraph">
                  <wp:posOffset>152400</wp:posOffset>
                </wp:positionV>
                <wp:extent cx="1049655" cy="0"/>
                <wp:effectExtent l="0" t="4445" r="0" b="508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965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01.05pt;margin-top:12pt;height:0pt;width:82.65pt;z-index:251664384;mso-width-relative:page;mso-height-relative:page;" filled="f" stroked="t" coordsize="21600,21600" o:allowincell="f" o:gfxdata="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H5l&#10;LBXWAAAACQEAAA8AAAAAAAAAAQAgAAAAIgAAAGRycy9kb3ducmV2LnhtbFBLAQIUABQAAAAIAIdO&#10;4kBy+ELw7AEAANgDAAAOAAAAAAAAAAEAIAAAACU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1411605</wp:posOffset>
                </wp:positionH>
                <wp:positionV relativeFrom="paragraph">
                  <wp:posOffset>156210</wp:posOffset>
                </wp:positionV>
                <wp:extent cx="2066925" cy="0"/>
                <wp:effectExtent l="0" t="4445" r="0" b="508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669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1.15pt;margin-top:12.3pt;height:0pt;width:162.75pt;z-index:251663360;mso-width-relative:page;mso-height-relative:page;" filled="f" stroked="t" coordsize="21600,21600" o:allowincell="f" o:gfxdata="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DE8&#10;a4nWAAAACQEAAA8AAAAAAAAAAQAgAAAAIgAAAGRycy9kb3ducmV2LnhtbFBLAQIUABQAAAAIAIdO&#10;4kDdZDaJ7AEAANoDAAAOAAAAAAAAAAEAIAAAACU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PMingLiU"/>
          <w:szCs w:val="21"/>
          <w:lang w:eastAsia="zh-TW"/>
        </w:rPr>
        <w:t>何院校、何專業畢業</w:t>
      </w:r>
      <w:r>
        <w:rPr>
          <w:rFonts w:hint="eastAsia" w:ascii="仿宋_GB2312" w:hAnsi="仿宋_GB2312"/>
          <w:szCs w:val="21"/>
        </w:rPr>
        <w:t xml:space="preserve">     </w:t>
      </w:r>
      <w:r>
        <w:rPr>
          <w:rFonts w:ascii="仿宋_GB2312" w:hAnsi="仿宋_GB2312" w:eastAsia="PMingLiU"/>
          <w:szCs w:val="21"/>
          <w:lang w:eastAsia="zh-TW"/>
        </w:rPr>
        <w:t xml:space="preserve">                       </w:t>
      </w:r>
      <w:r>
        <w:rPr>
          <w:rFonts w:hint="eastAsia" w:ascii="仿宋_GB2312" w:hAnsi="仿宋_GB2312"/>
          <w:szCs w:val="21"/>
        </w:rPr>
        <w:t xml:space="preserve">       </w:t>
      </w:r>
      <w:r>
        <w:rPr>
          <w:rFonts w:hint="eastAsia" w:ascii="仿宋_GB2312" w:hAnsi="仿宋_GB2312" w:eastAsia="PMingLiU"/>
          <w:szCs w:val="21"/>
          <w:lang w:eastAsia="zh-TW"/>
        </w:rPr>
        <w:t>學歷</w:t>
      </w:r>
    </w:p>
    <w:tbl>
      <w:tblPr>
        <w:tblStyle w:val="2"/>
        <w:tblW w:w="0" w:type="auto"/>
        <w:tblInd w:w="1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"/>
        <w:gridCol w:w="5699"/>
        <w:gridCol w:w="2590"/>
      </w:tblGrid>
      <w:tr w14:paraId="7564A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6189" w:type="dxa"/>
            <w:gridSpan w:val="2"/>
            <w:vAlign w:val="center"/>
          </w:tcPr>
          <w:p w14:paraId="7BF6EB16"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《在閩臺灣地區居民專業技術職務任職資格評審表》</w:t>
            </w:r>
          </w:p>
        </w:tc>
        <w:tc>
          <w:tcPr>
            <w:tcW w:w="2590" w:type="dxa"/>
            <w:vAlign w:val="center"/>
          </w:tcPr>
          <w:p w14:paraId="08D025FB">
            <w:pPr>
              <w:ind w:left="2160" w:hanging="2160"/>
              <w:rPr>
                <w:rFonts w:ascii="仿宋_GB2312" w:eastAsia="仿宋_GB2312"/>
                <w:szCs w:val="21"/>
              </w:rPr>
            </w:pPr>
            <w:r>
              <w:rPr>
                <w:rFonts w:ascii="仿宋_GB2312" w:hAnsi="仿宋_GB2312" w:eastAsia="PMingLiU"/>
                <w:szCs w:val="21"/>
                <w:lang w:eastAsia="zh-TW"/>
              </w:rPr>
              <w:t xml:space="preserve">                      </w:t>
            </w: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份</w:t>
            </w:r>
          </w:p>
        </w:tc>
      </w:tr>
      <w:tr w14:paraId="3350E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6189" w:type="dxa"/>
            <w:gridSpan w:val="2"/>
            <w:vAlign w:val="center"/>
          </w:tcPr>
          <w:p w14:paraId="47BC92ED"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《</w:t>
            </w:r>
            <w:r>
              <w:rPr>
                <w:rFonts w:hint="eastAsia" w:ascii="仿宋_GB2312" w:hAnsi="仿宋_GB2312" w:eastAsia="PMingLiU"/>
                <w:kern w:val="0"/>
                <w:szCs w:val="21"/>
                <w:lang w:eastAsia="zh-TW"/>
              </w:rPr>
              <w:t>在閩臺灣居民申報農業專業技術職務任職資格人員簡明表</w:t>
            </w: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》</w:t>
            </w:r>
          </w:p>
        </w:tc>
        <w:tc>
          <w:tcPr>
            <w:tcW w:w="2590" w:type="dxa"/>
            <w:vAlign w:val="center"/>
          </w:tcPr>
          <w:p w14:paraId="1E816708">
            <w:pPr>
              <w:ind w:left="2160" w:hanging="2160"/>
              <w:rPr>
                <w:rFonts w:ascii="仿宋_GB2312" w:eastAsia="仿宋_GB2312"/>
                <w:szCs w:val="21"/>
              </w:rPr>
            </w:pPr>
            <w:r>
              <w:rPr>
                <w:rFonts w:ascii="仿宋_GB2312" w:hAnsi="仿宋_GB2312" w:eastAsia="PMingLiU"/>
                <w:szCs w:val="21"/>
                <w:lang w:eastAsia="zh-TW"/>
              </w:rPr>
              <w:t xml:space="preserve">                      </w:t>
            </w: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份</w:t>
            </w:r>
          </w:p>
        </w:tc>
      </w:tr>
      <w:tr w14:paraId="7FCDE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2" w:hRule="atLeast"/>
        </w:trPr>
        <w:tc>
          <w:tcPr>
            <w:tcW w:w="490" w:type="dxa"/>
            <w:vAlign w:val="center"/>
          </w:tcPr>
          <w:p w14:paraId="5227D3F4">
            <w:pPr>
              <w:rPr>
                <w:rFonts w:ascii="仿宋_GB2312" w:eastAsia="仿宋_GB2312"/>
                <w:szCs w:val="21"/>
              </w:rPr>
            </w:pPr>
          </w:p>
          <w:p w14:paraId="2E5A9396"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代表作</w:t>
            </w:r>
          </w:p>
          <w:p w14:paraId="0EDEAE77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5699" w:type="dxa"/>
            <w:vAlign w:val="center"/>
          </w:tcPr>
          <w:p w14:paraId="36A602FB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590" w:type="dxa"/>
            <w:vAlign w:val="center"/>
          </w:tcPr>
          <w:p w14:paraId="7D98AC72">
            <w:pPr>
              <w:spacing w:before="156"/>
              <w:ind w:left="238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□有、□否發表</w:t>
            </w:r>
          </w:p>
          <w:p w14:paraId="552EAD8D">
            <w:pPr>
              <w:spacing w:before="156"/>
              <w:ind w:left="238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E8F3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189" w:type="dxa"/>
            <w:gridSpan w:val="2"/>
            <w:vAlign w:val="center"/>
          </w:tcPr>
          <w:p w14:paraId="54AC4408"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《畢業證書》</w:t>
            </w:r>
          </w:p>
        </w:tc>
        <w:tc>
          <w:tcPr>
            <w:tcW w:w="2590" w:type="dxa"/>
            <w:vAlign w:val="center"/>
          </w:tcPr>
          <w:p w14:paraId="7CB37776">
            <w:pPr>
              <w:ind w:left="1470" w:hanging="1470" w:hangingChars="70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hAnsi="仿宋_GB2312" w:eastAsia="PMingLiU"/>
                <w:szCs w:val="21"/>
                <w:lang w:eastAsia="zh-TW"/>
              </w:rPr>
              <w:t xml:space="preserve">                  </w:t>
            </w: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份</w:t>
            </w:r>
          </w:p>
        </w:tc>
      </w:tr>
      <w:tr w14:paraId="1FCCA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189" w:type="dxa"/>
            <w:gridSpan w:val="2"/>
            <w:vAlign w:val="center"/>
          </w:tcPr>
          <w:p w14:paraId="0C0D0C69"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《獎勵證書》</w:t>
            </w:r>
          </w:p>
        </w:tc>
        <w:tc>
          <w:tcPr>
            <w:tcW w:w="2590" w:type="dxa"/>
            <w:vAlign w:val="center"/>
          </w:tcPr>
          <w:p w14:paraId="1069369B">
            <w:pPr>
              <w:ind w:left="1470" w:hanging="1470" w:hangingChars="70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hAnsi="仿宋_GB2312" w:eastAsia="PMingLiU"/>
                <w:szCs w:val="21"/>
                <w:lang w:eastAsia="zh-TW"/>
              </w:rPr>
              <w:t xml:space="preserve">                  </w:t>
            </w: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份</w:t>
            </w:r>
          </w:p>
        </w:tc>
      </w:tr>
      <w:tr w14:paraId="5E86E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189" w:type="dxa"/>
            <w:gridSpan w:val="2"/>
            <w:vAlign w:val="center"/>
          </w:tcPr>
          <w:p w14:paraId="33BE8B13"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《身份證》</w:t>
            </w:r>
          </w:p>
        </w:tc>
        <w:tc>
          <w:tcPr>
            <w:tcW w:w="2590" w:type="dxa"/>
            <w:vAlign w:val="center"/>
          </w:tcPr>
          <w:p w14:paraId="20C6D4B5">
            <w:pPr>
              <w:ind w:firstLine="2100" w:firstLineChars="100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份</w:t>
            </w:r>
          </w:p>
        </w:tc>
      </w:tr>
      <w:tr w14:paraId="5B5C8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189" w:type="dxa"/>
            <w:gridSpan w:val="2"/>
            <w:vAlign w:val="center"/>
          </w:tcPr>
          <w:p w14:paraId="4A93B23E"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《臺胞證》</w:t>
            </w:r>
          </w:p>
        </w:tc>
        <w:tc>
          <w:tcPr>
            <w:tcW w:w="2590" w:type="dxa"/>
            <w:vAlign w:val="center"/>
          </w:tcPr>
          <w:p w14:paraId="7012ECC2">
            <w:pPr>
              <w:ind w:firstLine="2100" w:firstLineChars="100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仿宋_GB2312" w:eastAsia="PMingLiU"/>
                <w:szCs w:val="21"/>
                <w:lang w:eastAsia="zh-TW"/>
              </w:rPr>
              <w:t>份</w:t>
            </w:r>
          </w:p>
        </w:tc>
      </w:tr>
      <w:tr w14:paraId="4E48D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189" w:type="dxa"/>
            <w:gridSpan w:val="2"/>
            <w:vAlign w:val="center"/>
          </w:tcPr>
          <w:p w14:paraId="6EE86FEC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590" w:type="dxa"/>
            <w:vAlign w:val="center"/>
          </w:tcPr>
          <w:p w14:paraId="4ABCEFB7">
            <w:pPr>
              <w:ind w:firstLine="1995" w:firstLineChars="950"/>
              <w:rPr>
                <w:rFonts w:ascii="仿宋_GB2312" w:eastAsia="仿宋_GB2312"/>
                <w:szCs w:val="21"/>
              </w:rPr>
            </w:pPr>
          </w:p>
        </w:tc>
      </w:tr>
      <w:tr w14:paraId="3DE8F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6189" w:type="dxa"/>
            <w:gridSpan w:val="2"/>
            <w:vAlign w:val="center"/>
          </w:tcPr>
          <w:p w14:paraId="3F93A1BD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590" w:type="dxa"/>
            <w:vAlign w:val="center"/>
          </w:tcPr>
          <w:p w14:paraId="6839A14C">
            <w:pPr>
              <w:rPr>
                <w:rFonts w:ascii="仿宋_GB2312" w:eastAsia="仿宋_GB2312"/>
                <w:szCs w:val="21"/>
              </w:rPr>
            </w:pPr>
          </w:p>
        </w:tc>
      </w:tr>
    </w:tbl>
    <w:p w14:paraId="3B3E0CBD">
      <w:pPr>
        <w:rPr>
          <w:rFonts w:ascii="仿宋_GB2312" w:eastAsia="仿宋_GB2312"/>
          <w:szCs w:val="21"/>
        </w:rPr>
      </w:pPr>
      <w:r>
        <w:rPr>
          <w:rFonts w:hint="eastAsia" w:ascii="仿宋_GB2312" w:hAnsi="仿宋_GB2312" w:eastAsia="PMingLiU"/>
          <w:szCs w:val="21"/>
          <w:lang w:eastAsia="zh-TW"/>
        </w:rPr>
        <w:t>注：</w:t>
      </w:r>
      <w:r>
        <w:rPr>
          <w:rFonts w:ascii="仿宋_GB2312" w:hAnsi="仿宋_GB2312" w:eastAsia="PMingLiU"/>
          <w:szCs w:val="21"/>
          <w:lang w:eastAsia="zh-TW"/>
        </w:rPr>
        <w:t>1</w:t>
      </w:r>
      <w:r>
        <w:rPr>
          <w:rFonts w:hint="eastAsia" w:ascii="仿宋_GB2312" w:hAnsi="仿宋_GB2312"/>
          <w:szCs w:val="21"/>
        </w:rPr>
        <w:t>.</w:t>
      </w:r>
      <w:r>
        <w:rPr>
          <w:rFonts w:hint="eastAsia" w:ascii="仿宋_GB2312" w:hAnsi="仿宋_GB2312" w:eastAsia="PMingLiU"/>
          <w:szCs w:val="21"/>
          <w:lang w:eastAsia="zh-TW"/>
        </w:rPr>
        <w:t>請將清單打字複印貼於材料袋正面。</w:t>
      </w:r>
    </w:p>
    <w:p w14:paraId="6CBE130A">
      <w:pPr>
        <w:ind w:left="4319" w:leftChars="200" w:hanging="3899" w:hangingChars="1857"/>
        <w:jc w:val="left"/>
        <w:rPr>
          <w:rFonts w:ascii="仿宋_GB2312" w:hAnsi="仿宋_GB2312" w:eastAsia="PMingLiU"/>
          <w:szCs w:val="21"/>
        </w:rPr>
      </w:pPr>
      <w:r>
        <w:rPr>
          <w:rFonts w:ascii="仿宋_GB2312" w:hAnsi="仿宋_GB2312" w:eastAsia="PMingLiU"/>
          <w:szCs w:val="21"/>
          <w:lang w:eastAsia="zh-TW"/>
        </w:rPr>
        <w:t>2</w:t>
      </w:r>
      <w:r>
        <w:rPr>
          <w:rFonts w:hint="eastAsia" w:ascii="仿宋_GB2312" w:hAnsi="仿宋_GB2312"/>
          <w:szCs w:val="21"/>
        </w:rPr>
        <w:t>.</w:t>
      </w:r>
      <w:r>
        <w:rPr>
          <w:rFonts w:hint="eastAsia" w:ascii="仿宋_GB2312" w:hAnsi="仿宋_GB2312" w:eastAsia="PMingLiU"/>
          <w:szCs w:val="21"/>
          <w:lang w:eastAsia="zh-TW"/>
        </w:rPr>
        <w:t>申報專業應填：</w:t>
      </w:r>
      <w:r>
        <w:rPr>
          <w:rFonts w:hint="eastAsia" w:ascii="仿宋_GB2312" w:hAnsi="仿宋_GB2312" w:eastAsia="PMingLiU"/>
          <w:szCs w:val="21"/>
        </w:rPr>
        <w:t>农学、</w:t>
      </w:r>
      <w:r>
        <w:rPr>
          <w:rFonts w:ascii="仿宋_GB2312" w:hAnsi="仿宋_GB2312" w:eastAsia="PMingLiU"/>
          <w:szCs w:val="21"/>
        </w:rPr>
        <w:t>园艺</w:t>
      </w:r>
      <w:r>
        <w:rPr>
          <w:rFonts w:hint="eastAsia" w:ascii="仿宋_GB2312" w:hAnsi="仿宋_GB2312" w:eastAsia="PMingLiU"/>
          <w:szCs w:val="21"/>
        </w:rPr>
        <w:t>、</w:t>
      </w:r>
      <w:r>
        <w:rPr>
          <w:rFonts w:ascii="仿宋_GB2312" w:hAnsi="仿宋_GB2312" w:eastAsia="PMingLiU"/>
          <w:szCs w:val="21"/>
        </w:rPr>
        <w:t>植物保护、水产、畜牧、兽医、农业资源环境、</w:t>
      </w:r>
    </w:p>
    <w:p w14:paraId="2806DB47">
      <w:pPr>
        <w:ind w:left="4317" w:leftChars="300" w:hanging="3687" w:hangingChars="1756"/>
        <w:jc w:val="left"/>
      </w:pPr>
      <w:r>
        <w:rPr>
          <w:rFonts w:ascii="仿宋_GB2312" w:hAnsi="仿宋_GB2312" w:eastAsia="PMingLiU"/>
          <w:szCs w:val="21"/>
        </w:rPr>
        <w:t>农产品加工与质量安全、农村合作组织管理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DE1250"/>
    <w:rsid w:val="17DE1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2025-05-15T02:44:00Z</dcterms:created>
  <dc:creator>1</dc:creator>
  <cp:lastModifiedBy>1</cp:lastModifiedBy>
  <dcterms:modified xsi:type="dcterms:W3CDTF">2025-05-15T02:47:27Z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4C446E5E84734079A45F0073B03A1424_11</vt:lpwstr>
  </property>
  <property fmtid="{D5CDD505-2E9C-101B-9397-08002B2CF9AE}" pid="4" name="KSOTemplateDocerSaveRecord">
    <vt:lpwstr>eyJoZGlkIjoiYjY4NGZhZGNhMjAwZTEzODlhMGZkYmYzYTAzYmJmNzQifQ==</vt:lpwstr>
  </property>
</Properties>
</file>